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E0" w:rsidRDefault="008475E0" w:rsidP="008475E0">
      <w:pPr>
        <w:pStyle w:val="NormalWeb"/>
        <w:jc w:val="center"/>
      </w:pPr>
      <w:r>
        <w:rPr>
          <w:b/>
          <w:bCs/>
        </w:rPr>
        <w:t>BUCS WOMEN’S LACROSSE</w:t>
      </w:r>
    </w:p>
    <w:p w:rsidR="008475E0" w:rsidRDefault="008475E0" w:rsidP="008475E0">
      <w:pPr>
        <w:pStyle w:val="NormalWeb"/>
        <w:jc w:val="center"/>
      </w:pPr>
      <w:r>
        <w:t>University of East Anglia 2nds 12-6 University of Northampton 1sts</w:t>
      </w:r>
    </w:p>
    <w:p w:rsidR="008475E0" w:rsidRDefault="008475E0" w:rsidP="008475E0">
      <w:pPr>
        <w:pStyle w:val="NormalWeb"/>
      </w:pPr>
      <w:r>
        <w:t> </w:t>
      </w:r>
    </w:p>
    <w:p w:rsidR="008475E0" w:rsidRDefault="008475E0" w:rsidP="008475E0">
      <w:pPr>
        <w:pStyle w:val="NormalWeb"/>
      </w:pPr>
      <w:r>
        <w:t>The season opener for both sides saw a high scoring encounter between UEA seconds and UON firsts, with East Anglia pulling away to a rampant 12-6 win. The star performer was undoubtedly Beth Heritage of UEA who dominated the game, grabbing nine of UEA’s twelve goals.</w:t>
      </w:r>
    </w:p>
    <w:p w:rsidR="008475E0" w:rsidRDefault="008475E0" w:rsidP="008475E0">
      <w:pPr>
        <w:pStyle w:val="NormalWeb"/>
      </w:pPr>
      <w:r>
        <w:t>Northampton’s struggles started early on, with UEA dominating proceedings. Lizzie in goal for Northampton was tested early and made some convincing saves. It was Northampton who countered and got the first goal, but it wasn’t long before East Anglia broke through and equalised soon after the five-minute mark. UEA scored to take the lead and didn’t look back from there, with Beth getting her first of the afternoon. Northampton got one just before the quarter was out.</w:t>
      </w:r>
    </w:p>
    <w:p w:rsidR="008475E0" w:rsidRDefault="008475E0" w:rsidP="008475E0">
      <w:pPr>
        <w:pStyle w:val="NormalWeb"/>
      </w:pPr>
      <w:r>
        <w:t>As the second quarter began, Beth got her second, but Northampton looked promising on the attack still as they hit the post going forward. Beth got a couple more in quick succession, running the defence ragged scoring four goals in thirteen minutes to extend the score to 6-3 at the end of the half.</w:t>
      </w:r>
    </w:p>
    <w:p w:rsidR="008475E0" w:rsidRDefault="008475E0" w:rsidP="008475E0">
      <w:pPr>
        <w:pStyle w:val="NormalWeb"/>
      </w:pPr>
      <w:r>
        <w:t xml:space="preserve">Northampton showed a lot of resilience and their captain was leading the charge as she scored to make it 6-4. From here however, UEA continued to extent their advantage and pushed forward, scoring goal after goal. The fourth quarter began with UEA in the ascendency, making it 9-5 just a minute in. </w:t>
      </w:r>
    </w:p>
    <w:p w:rsidR="008475E0" w:rsidRDefault="008475E0" w:rsidP="008475E0">
      <w:pPr>
        <w:pStyle w:val="NormalWeb"/>
      </w:pPr>
      <w:r>
        <w:t>Northampton continued to show defensive steel with Katie McShane performing well at the back, but Beth then scored her ninth and UEA’s twelfth to seal a deserved victory with a final score of 12-6.</w:t>
      </w:r>
    </w:p>
    <w:p w:rsidR="008475E0" w:rsidRDefault="008475E0" w:rsidP="008475E0">
      <w:pPr>
        <w:rPr>
          <w:rFonts w:eastAsia="Times New Roman"/>
        </w:rPr>
      </w:pPr>
    </w:p>
    <w:p w:rsidR="00436276" w:rsidRDefault="00436276">
      <w:bookmarkStart w:id="0" w:name="_GoBack"/>
      <w:bookmarkEnd w:id="0"/>
    </w:p>
    <w:sectPr w:rsidR="00436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DC"/>
    <w:rsid w:val="00105BDC"/>
    <w:rsid w:val="00436276"/>
    <w:rsid w:val="0084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34536-CF03-4EF0-9BB7-5E316483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E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5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1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Company>The University of Northampton</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Parker</dc:creator>
  <cp:keywords/>
  <dc:description/>
  <cp:lastModifiedBy>James Parker</cp:lastModifiedBy>
  <cp:revision>2</cp:revision>
  <dcterms:created xsi:type="dcterms:W3CDTF">2019-10-18T14:49:00Z</dcterms:created>
  <dcterms:modified xsi:type="dcterms:W3CDTF">2019-10-18T14:49:00Z</dcterms:modified>
</cp:coreProperties>
</file>